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D3" w:rsidRPr="00AE3F63" w:rsidRDefault="001561D3" w:rsidP="001561D3">
      <w:pPr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  <w:t>АДМИНИСТРАЦИЯ ПОСЕЛЕНИЯ</w:t>
      </w:r>
    </w:p>
    <w:p w:rsidR="001561D3" w:rsidRPr="00AE3F63" w:rsidRDefault="001561D3" w:rsidP="001561D3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1"/>
          <w:sz w:val="28"/>
          <w:szCs w:val="28"/>
          <w:lang w:eastAsia="ar-SA"/>
        </w:rPr>
        <w:t>МУНИЦИПАЛЬНОГО ОБРАЗОВАНИЯ</w:t>
      </w:r>
    </w:p>
    <w:p w:rsidR="001561D3" w:rsidRPr="00AE3F63" w:rsidRDefault="001561D3" w:rsidP="001561D3">
      <w:pPr>
        <w:shd w:val="clear" w:color="auto" w:fill="FFFFFF"/>
        <w:tabs>
          <w:tab w:val="left" w:pos="0"/>
          <w:tab w:val="left" w:leader="underscore" w:pos="2083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  <w:t>«МУЛЛОВСКОЕ ГОРОДСКОЕ ПОСЕЛЕНИЕ»</w:t>
      </w:r>
    </w:p>
    <w:p w:rsidR="001561D3" w:rsidRPr="00AE3F63" w:rsidRDefault="001561D3" w:rsidP="001561D3">
      <w:pPr>
        <w:shd w:val="clear" w:color="auto" w:fill="FFFFFF"/>
        <w:tabs>
          <w:tab w:val="left" w:pos="0"/>
          <w:tab w:val="left" w:leader="underscore" w:pos="2083"/>
        </w:tabs>
        <w:suppressAutoHyphens/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b/>
          <w:spacing w:val="-2"/>
          <w:sz w:val="28"/>
          <w:szCs w:val="28"/>
          <w:lang w:eastAsia="ar-SA"/>
        </w:rPr>
        <w:t>МЕЛЕКЕССКОГО РАЙОНА УЛЬЯНОВСКОЙ ОБЛАСТИ</w:t>
      </w:r>
    </w:p>
    <w:p w:rsidR="001561D3" w:rsidRPr="00AE3F63" w:rsidRDefault="001561D3" w:rsidP="001561D3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ar-SA"/>
        </w:rPr>
      </w:pPr>
    </w:p>
    <w:p w:rsidR="001561D3" w:rsidRPr="00AE3F63" w:rsidRDefault="001561D3" w:rsidP="001561D3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</w:pPr>
      <w:proofErr w:type="gramStart"/>
      <w:r w:rsidRPr="00AE3F63"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  <w:t>П</w:t>
      </w:r>
      <w:proofErr w:type="gramEnd"/>
      <w:r w:rsidRPr="00AE3F63"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  <w:t xml:space="preserve"> О С Т А Н О В Л Е Н И Е</w:t>
      </w:r>
    </w:p>
    <w:p w:rsidR="001561D3" w:rsidRPr="00AE3F63" w:rsidRDefault="001561D3" w:rsidP="001561D3">
      <w:pPr>
        <w:shd w:val="clear" w:color="auto" w:fill="FFFFFF"/>
        <w:tabs>
          <w:tab w:val="left" w:pos="0"/>
        </w:tabs>
        <w:suppressAutoHyphens/>
        <w:spacing w:after="0" w:line="240" w:lineRule="auto"/>
        <w:ind w:right="5" w:firstLine="567"/>
        <w:jc w:val="center"/>
        <w:rPr>
          <w:rFonts w:ascii="PT Astra Serif" w:eastAsia="Times New Roman" w:hAnsi="PT Astra Serif" w:cs="Times New Roman"/>
          <w:b/>
          <w:spacing w:val="2"/>
          <w:sz w:val="32"/>
          <w:szCs w:val="32"/>
          <w:lang w:eastAsia="ar-SA"/>
        </w:rPr>
      </w:pPr>
    </w:p>
    <w:p w:rsidR="001561D3" w:rsidRPr="00AE3F63" w:rsidRDefault="003E34AB" w:rsidP="001561D3">
      <w:pPr>
        <w:shd w:val="clear" w:color="auto" w:fill="FFFFFF"/>
        <w:tabs>
          <w:tab w:val="left" w:pos="0"/>
          <w:tab w:val="left" w:pos="7560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13 июня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                                             </w:t>
      </w:r>
      <w:r w:rsidR="001561D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76</w:t>
      </w:r>
    </w:p>
    <w:p w:rsidR="001561D3" w:rsidRPr="00AE3F63" w:rsidRDefault="001561D3" w:rsidP="001561D3">
      <w:pPr>
        <w:shd w:val="clear" w:color="auto" w:fill="FFFFFF"/>
        <w:tabs>
          <w:tab w:val="left" w:pos="0"/>
          <w:tab w:val="left" w:pos="7560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экз.№1                        </w:t>
      </w:r>
    </w:p>
    <w:p w:rsidR="001561D3" w:rsidRPr="00AE3F63" w:rsidRDefault="001561D3" w:rsidP="001561D3">
      <w:pPr>
        <w:shd w:val="clear" w:color="auto" w:fill="FFFFFF"/>
        <w:tabs>
          <w:tab w:val="left" w:pos="0"/>
          <w:tab w:val="left" w:pos="6461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proofErr w:type="spellStart"/>
      <w:r w:rsidRPr="00AE3F63">
        <w:rPr>
          <w:rFonts w:ascii="PT Astra Serif" w:eastAsia="Times New Roman" w:hAnsi="PT Astra Serif" w:cs="Times New Roman"/>
          <w:sz w:val="24"/>
          <w:szCs w:val="24"/>
          <w:lang w:eastAsia="ar-SA"/>
        </w:rPr>
        <w:t>р.п</w:t>
      </w:r>
      <w:proofErr w:type="spellEnd"/>
      <w:r w:rsidRPr="00AE3F63">
        <w:rPr>
          <w:rFonts w:ascii="PT Astra Serif" w:eastAsia="Times New Roman" w:hAnsi="PT Astra Serif" w:cs="Times New Roman"/>
          <w:sz w:val="24"/>
          <w:szCs w:val="24"/>
          <w:lang w:eastAsia="ar-SA"/>
        </w:rPr>
        <w:t>. Мулловка</w:t>
      </w:r>
    </w:p>
    <w:p w:rsidR="001561D3" w:rsidRPr="00AE3F63" w:rsidRDefault="001561D3" w:rsidP="001561D3">
      <w:pPr>
        <w:shd w:val="clear" w:color="auto" w:fill="FFFFFF"/>
        <w:tabs>
          <w:tab w:val="left" w:pos="0"/>
          <w:tab w:val="left" w:pos="6461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1561D3" w:rsidRPr="00AE3F63" w:rsidRDefault="001561D3" w:rsidP="001561D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E3F63">
        <w:rPr>
          <w:rFonts w:ascii="PT Astra Serif" w:hAnsi="PT Astra Serif"/>
          <w:b/>
          <w:sz w:val="28"/>
          <w:szCs w:val="28"/>
        </w:rPr>
        <w:t>«Об утверждении отчёта об исполнении бюджета муниципального образования «</w:t>
      </w:r>
      <w:proofErr w:type="spellStart"/>
      <w:r w:rsidRPr="00AE3F63">
        <w:rPr>
          <w:rFonts w:ascii="PT Astra Serif" w:hAnsi="PT Astra Serif"/>
          <w:b/>
          <w:sz w:val="28"/>
          <w:szCs w:val="28"/>
        </w:rPr>
        <w:t>Мулловское</w:t>
      </w:r>
      <w:proofErr w:type="spellEnd"/>
      <w:r w:rsidRPr="00AE3F63">
        <w:rPr>
          <w:rFonts w:ascii="PT Astra Serif" w:hAnsi="PT Astra Serif"/>
          <w:b/>
          <w:sz w:val="28"/>
          <w:szCs w:val="28"/>
        </w:rPr>
        <w:t xml:space="preserve"> городское поселение»  </w:t>
      </w:r>
      <w:proofErr w:type="spellStart"/>
      <w:r w:rsidRPr="00AE3F63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AE3F63">
        <w:rPr>
          <w:rFonts w:ascii="PT Astra Serif" w:hAnsi="PT Astra Serif"/>
          <w:b/>
          <w:sz w:val="28"/>
          <w:szCs w:val="28"/>
        </w:rPr>
        <w:t xml:space="preserve"> района Ульяновской области за первый квартал 202</w:t>
      </w:r>
      <w:r>
        <w:rPr>
          <w:rFonts w:ascii="PT Astra Serif" w:hAnsi="PT Astra Serif"/>
          <w:b/>
          <w:sz w:val="28"/>
          <w:szCs w:val="28"/>
        </w:rPr>
        <w:t>4</w:t>
      </w:r>
      <w:r w:rsidRPr="00AE3F63">
        <w:rPr>
          <w:rFonts w:ascii="PT Astra Serif" w:hAnsi="PT Astra Serif"/>
          <w:b/>
          <w:sz w:val="28"/>
          <w:szCs w:val="28"/>
        </w:rPr>
        <w:t xml:space="preserve"> года»</w:t>
      </w:r>
    </w:p>
    <w:p w:rsidR="001561D3" w:rsidRPr="00AE3F63" w:rsidRDefault="001561D3" w:rsidP="001561D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1561D3" w:rsidRPr="00AE3F63" w:rsidRDefault="001561D3" w:rsidP="001561D3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В соответствии с пунктом 5 статьи 264.2 Бюджетного кодекса Российской Федерации </w:t>
      </w:r>
      <w:proofErr w:type="gram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п</w:t>
      </w:r>
      <w:proofErr w:type="gram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AE3F63">
        <w:rPr>
          <w:rFonts w:ascii="PT Astra Serif" w:eastAsia="Times New Roman" w:hAnsi="PT Astra Serif" w:cs="Times New Roman"/>
          <w:spacing w:val="20"/>
          <w:sz w:val="28"/>
          <w:szCs w:val="28"/>
          <w:lang w:eastAsia="ar-SA"/>
        </w:rPr>
        <w:t>о с т а н о в л я е т:</w:t>
      </w:r>
    </w:p>
    <w:p w:rsidR="001561D3" w:rsidRPr="00AE3F63" w:rsidRDefault="001561D3" w:rsidP="001561D3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1. </w:t>
      </w:r>
      <w:proofErr w:type="gram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Утвердить отчёт «Об исполнении бюджета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первый квартал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</w:t>
      </w:r>
      <w:r w:rsidRP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по доходам в сумме </w:t>
      </w:r>
      <w:r w:rsidR="009F64AA">
        <w:rPr>
          <w:rFonts w:ascii="PT Astra Serif" w:eastAsia="Times New Roman" w:hAnsi="PT Astra Serif" w:cs="Calibri"/>
          <w:bCs/>
          <w:color w:val="000000"/>
          <w:sz w:val="28"/>
          <w:szCs w:val="28"/>
          <w:lang w:eastAsia="ru-RU"/>
        </w:rPr>
        <w:t>3</w:t>
      </w:r>
      <w:r w:rsidR="009F64AA" w:rsidRPr="009F64AA">
        <w:rPr>
          <w:rFonts w:ascii="PT Astra Serif" w:eastAsia="Times New Roman" w:hAnsi="PT Astra Serif" w:cs="Calibri"/>
          <w:bCs/>
          <w:color w:val="000000"/>
          <w:sz w:val="28"/>
          <w:szCs w:val="28"/>
          <w:lang w:eastAsia="ru-RU"/>
        </w:rPr>
        <w:t>994,11033</w:t>
      </w:r>
      <w:r w:rsidRPr="009F64AA">
        <w:rPr>
          <w:rFonts w:ascii="PT Astra Serif" w:eastAsia="Times New Roman" w:hAnsi="PT Astra Serif" w:cs="Calibri"/>
          <w:bCs/>
          <w:sz w:val="28"/>
          <w:szCs w:val="28"/>
          <w:lang w:eastAsia="ru-RU"/>
        </w:rPr>
        <w:t xml:space="preserve"> </w:t>
      </w:r>
      <w:r w:rsidRP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тыс. рублей, по расходам в сумме </w:t>
      </w:r>
      <w:r w:rsidR="009F64A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5</w:t>
      </w:r>
      <w:r w:rsidR="009F64AA" w:rsidRPr="009F64A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561,02575</w:t>
      </w:r>
      <w:r w:rsidR="009F64AA" w:rsidRP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9F64AA" w:rsidRP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>тыс. рублей</w:t>
      </w:r>
      <w:r w:rsid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>,</w:t>
      </w:r>
      <w:r w:rsidRP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 превышением </w:t>
      </w:r>
      <w:r w:rsid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расходов</w:t>
      </w:r>
      <w:r w:rsidRP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над </w:t>
      </w:r>
      <w:r w:rsid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доходами</w:t>
      </w:r>
      <w:r w:rsidRP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</w:t>
      </w:r>
      <w:r w:rsid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>дефицит</w:t>
      </w:r>
      <w:r w:rsidRP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</w:t>
      </w:r>
      <w:r w:rsidRPr="009F64AA">
        <w:rPr>
          <w:rFonts w:ascii="PT Astra Serif" w:eastAsia="Times New Roman" w:hAnsi="PT Astra Serif" w:cs="Times New Roman"/>
          <w:sz w:val="32"/>
          <w:szCs w:val="28"/>
          <w:lang w:eastAsia="ar-SA"/>
        </w:rPr>
        <w:t xml:space="preserve">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в сумме </w:t>
      </w:r>
      <w:r w:rsidR="009F64AA">
        <w:rPr>
          <w:rFonts w:ascii="PT Astra Serif" w:eastAsia="Times New Roman" w:hAnsi="PT Astra Serif" w:cs="Times New Roman"/>
          <w:sz w:val="28"/>
          <w:szCs w:val="28"/>
          <w:lang w:eastAsia="ar-SA"/>
        </w:rPr>
        <w:t>1566,91542</w:t>
      </w:r>
      <w:bookmarkStart w:id="0" w:name="_GoBack"/>
      <w:bookmarkEnd w:id="0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тыс. рублей с показателями:</w:t>
      </w:r>
      <w:proofErr w:type="gramEnd"/>
    </w:p>
    <w:p w:rsidR="001561D3" w:rsidRPr="00AE3F63" w:rsidRDefault="003039DD" w:rsidP="00DB43E5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1.1.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DB43E5">
        <w:rPr>
          <w:rFonts w:ascii="PT Astra Serif" w:eastAsia="Times New Roman" w:hAnsi="PT Astra Serif" w:cs="Times New Roman"/>
          <w:sz w:val="28"/>
          <w:szCs w:val="28"/>
          <w:lang w:eastAsia="ar-SA"/>
        </w:rPr>
        <w:t>Доходы</w:t>
      </w:r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</w:t>
      </w:r>
      <w:proofErr w:type="spellStart"/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</w:t>
      </w:r>
      <w:r w:rsidR="00DB43E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йона Ульяновской области </w:t>
      </w:r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 кодам видов, подвидов доходов, классификации операций сектора государственного управления, относящихся к доходам бюджета</w:t>
      </w:r>
      <w:r w:rsidR="00DB43E5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за </w:t>
      </w:r>
      <w:r w:rsidR="00DB43E5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первый квартал 202</w:t>
      </w:r>
      <w:r w:rsidR="00DB43E5"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="00DB43E5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</w:t>
      </w:r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, согласно приложению №</w:t>
      </w:r>
      <w:r w:rsidR="00DB43E5">
        <w:rPr>
          <w:rFonts w:ascii="PT Astra Serif" w:eastAsia="Times New Roman" w:hAnsi="PT Astra Serif" w:cs="Times New Roman"/>
          <w:sz w:val="28"/>
          <w:szCs w:val="28"/>
          <w:lang w:eastAsia="ar-SA"/>
        </w:rPr>
        <w:t>1</w:t>
      </w:r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 w:rsidR="00DB43E5"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="00DB43E5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;</w:t>
      </w:r>
    </w:p>
    <w:p w:rsidR="001561D3" w:rsidRPr="00AE3F63" w:rsidRDefault="003039DD" w:rsidP="001561D3">
      <w:pPr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1.2.</w:t>
      </w:r>
      <w:r w:rsidR="001561D3" w:rsidRPr="00C14433"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Распределение бюджетных ассигнований бюджета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муниципального образования "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поселение" </w:t>
      </w:r>
      <w:proofErr w:type="spellStart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льяновской области по разделам,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подразделам, целевым статьям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(муниципальным программам и непрограммным целевым направлениям деятельности)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, группам видов расходов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по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классификации расходов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бюджета за 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первый квартал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,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2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="001561D3" w:rsidRPr="00AE3F63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</w:p>
    <w:p w:rsidR="003039DD" w:rsidRPr="00AE3F63" w:rsidRDefault="003039DD" w:rsidP="003039DD">
      <w:pPr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1.3.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Расходы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бюджета муниципального образования «</w:t>
      </w:r>
      <w:proofErr w:type="spellStart"/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по ведомственной структуре  расходов бюджета за первый квартал 202</w:t>
      </w:r>
      <w:r w:rsidR="001561D3"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3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Pr="00AE3F63">
        <w:rPr>
          <w:rFonts w:ascii="PT Astra Serif" w:eastAsiaTheme="minorEastAsia" w:hAnsi="PT Astra Serif" w:cs="Times New Roman"/>
          <w:sz w:val="28"/>
          <w:szCs w:val="28"/>
          <w:lang w:eastAsia="ru-RU"/>
        </w:rPr>
        <w:t>;</w:t>
      </w:r>
    </w:p>
    <w:p w:rsidR="001561D3" w:rsidRPr="00AE3F63" w:rsidRDefault="003039DD" w:rsidP="001561D3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1.4.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Источники</w:t>
      </w:r>
      <w:r w:rsidR="001561D3"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внутреннего финансирования дефицита бюджета муниципального образования «</w:t>
      </w:r>
      <w:proofErr w:type="spellStart"/>
      <w:r w:rsidR="001561D3"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="001561D3"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="001561D3"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="001561D3"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первый квартал 202</w:t>
      </w:r>
      <w:r w:rsidR="001561D3"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="001561D3" w:rsidRPr="00C1443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(приложение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);</w:t>
      </w:r>
    </w:p>
    <w:p w:rsidR="001561D3" w:rsidRPr="00AE3F63" w:rsidRDefault="003039DD" w:rsidP="001561D3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1.5.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</w:t>
      </w:r>
      <w:r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>П</w:t>
      </w:r>
      <w:r w:rsidR="001561D3" w:rsidRPr="00AE3F63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еречень муниципальных программ, финансируемых из бюджета поселения за 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первый квартал 202</w:t>
      </w:r>
      <w:r w:rsidR="001561D3"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="001561D3"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</w:t>
      </w:r>
      <w:r w:rsidR="001561D3" w:rsidRPr="00AE3F63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 xml:space="preserve"> 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согласно приложению №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5</w:t>
      </w:r>
      <w:r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к настоящему 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постановлению</w:t>
      </w:r>
      <w:r w:rsidR="001561D3" w:rsidRPr="00AE3F63">
        <w:rPr>
          <w:rFonts w:ascii="PT Astra Serif" w:hAnsi="PT Astra Serif" w:cs="Tahoma"/>
          <w:color w:val="091B06"/>
          <w:sz w:val="28"/>
          <w:szCs w:val="28"/>
          <w:shd w:val="clear" w:color="auto" w:fill="FFFFFF"/>
        </w:rPr>
        <w:t>.</w:t>
      </w:r>
    </w:p>
    <w:p w:rsidR="001561D3" w:rsidRPr="00AE3F63" w:rsidRDefault="001561D3" w:rsidP="001561D3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2. Направить отчёт об исполнении бюджета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первый квартал 20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24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в Совет депутатов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области. </w:t>
      </w:r>
    </w:p>
    <w:p w:rsidR="001561D3" w:rsidRPr="00AE3F63" w:rsidRDefault="001561D3" w:rsidP="001561D3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3. Направить отчёт об исполнении бюджета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за первый квартал 202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4</w:t>
      </w: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года в Контрольно-счётную палату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Мелекесский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район» Ульяновской области для сведения. </w:t>
      </w:r>
    </w:p>
    <w:p w:rsidR="001561D3" w:rsidRPr="00AE3F63" w:rsidRDefault="001561D3" w:rsidP="003039DD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4. Настоящее постановление вступает в силу </w:t>
      </w:r>
      <w:r w:rsidR="003039DD" w:rsidRPr="005C02C3">
        <w:rPr>
          <w:rFonts w:ascii="PT Astra Serif" w:eastAsia="Times New Roman" w:hAnsi="PT Astra Serif" w:cs="Times New Roman"/>
          <w:sz w:val="28"/>
          <w:szCs w:val="28"/>
          <w:lang w:eastAsia="ar-SA"/>
        </w:rPr>
        <w:t>со дня его официального  обнародования и подлежит размещению на официальном сайте в сети «Интернет».</w:t>
      </w:r>
    </w:p>
    <w:p w:rsidR="001561D3" w:rsidRPr="00AE3F63" w:rsidRDefault="001561D3" w:rsidP="001561D3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5. Контроль за исполнением настоящего постановления возложить на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И.о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.н</w:t>
      </w:r>
      <w:proofErr w:type="gram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ачальника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отдела финансов администрации поселения муниципального образования «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Мулловское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городское поселение»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Мелекесского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района Ульяновской области </w:t>
      </w:r>
      <w:proofErr w:type="spellStart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Г.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>Р.Туктарову</w:t>
      </w:r>
      <w:proofErr w:type="spellEnd"/>
      <w:r w:rsidRPr="00AE3F63">
        <w:rPr>
          <w:rFonts w:ascii="PT Astra Serif" w:eastAsia="Times New Roman" w:hAnsi="PT Astra Serif" w:cs="Times New Roman"/>
          <w:sz w:val="28"/>
          <w:szCs w:val="28"/>
          <w:lang w:eastAsia="ar-SA"/>
        </w:rPr>
        <w:t>.</w:t>
      </w:r>
    </w:p>
    <w:p w:rsidR="001561D3" w:rsidRPr="00AE3F63" w:rsidRDefault="001561D3" w:rsidP="001561D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561D3" w:rsidRDefault="001561D3" w:rsidP="001561D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DB43E5" w:rsidRDefault="00DB43E5" w:rsidP="001561D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DB43E5" w:rsidRDefault="00DB43E5" w:rsidP="001561D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DB43E5" w:rsidRDefault="00DB43E5" w:rsidP="001561D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DB43E5" w:rsidRPr="00AE3F63" w:rsidRDefault="00DB43E5" w:rsidP="001561D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561D3" w:rsidRPr="00AE3F63" w:rsidRDefault="001561D3" w:rsidP="001561D3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561D3" w:rsidRPr="00AE3F63" w:rsidRDefault="001561D3" w:rsidP="001561D3">
      <w:pPr>
        <w:tabs>
          <w:tab w:val="left" w:pos="3630"/>
        </w:tabs>
        <w:rPr>
          <w:rFonts w:ascii="PT Astra Serif" w:hAnsi="PT Astra Serif"/>
          <w:sz w:val="28"/>
        </w:rPr>
      </w:pPr>
      <w:r w:rsidRPr="00AE3F63">
        <w:rPr>
          <w:rFonts w:ascii="PT Astra Serif" w:hAnsi="PT Astra Serif"/>
          <w:sz w:val="28"/>
        </w:rPr>
        <w:t xml:space="preserve">Глава администрации                                                           </w:t>
      </w:r>
      <w:proofErr w:type="spellStart"/>
      <w:r>
        <w:rPr>
          <w:rFonts w:ascii="PT Astra Serif" w:hAnsi="PT Astra Serif"/>
          <w:sz w:val="28"/>
        </w:rPr>
        <w:t>Г.К.Незаметдинова</w:t>
      </w:r>
      <w:proofErr w:type="spellEnd"/>
    </w:p>
    <w:p w:rsidR="001561D3" w:rsidRPr="00AE3F63" w:rsidRDefault="001561D3" w:rsidP="001561D3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Default="001561D3" w:rsidP="001561D3">
      <w:pPr>
        <w:rPr>
          <w:rFonts w:ascii="PT Astra Serif" w:hAnsi="PT Astra Serif"/>
        </w:rPr>
      </w:pPr>
    </w:p>
    <w:p w:rsidR="003E34AB" w:rsidRDefault="003E34AB" w:rsidP="001561D3">
      <w:pPr>
        <w:rPr>
          <w:rFonts w:ascii="PT Astra Serif" w:hAnsi="PT Astra Serif"/>
        </w:rPr>
      </w:pPr>
    </w:p>
    <w:p w:rsidR="003E34AB" w:rsidRPr="00AE3F63" w:rsidRDefault="003E34AB" w:rsidP="001561D3">
      <w:pPr>
        <w:rPr>
          <w:rFonts w:ascii="PT Astra Serif" w:hAnsi="PT Astra Serif"/>
        </w:rPr>
      </w:pPr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1561D3" w:rsidRPr="00AE3F63" w:rsidTr="00067F67">
        <w:tc>
          <w:tcPr>
            <w:tcW w:w="4360" w:type="dxa"/>
          </w:tcPr>
          <w:p w:rsidR="001561D3" w:rsidRPr="00AE3F63" w:rsidRDefault="001561D3" w:rsidP="00067F67">
            <w:pPr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№1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1561D3" w:rsidRPr="00AE3F63" w:rsidRDefault="001561D3" w:rsidP="003E34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 </w:t>
            </w:r>
            <w:r w:rsidR="003E34AB">
              <w:rPr>
                <w:rFonts w:ascii="PT Astra Serif" w:hAnsi="PT Astra Serif"/>
              </w:rPr>
              <w:t>13 июня</w:t>
            </w:r>
            <w:r>
              <w:rPr>
                <w:rFonts w:ascii="PT Astra Serif" w:hAnsi="PT Astra Serif"/>
              </w:rPr>
              <w:t xml:space="preserve"> 202</w:t>
            </w:r>
            <w:r w:rsidR="003E34AB">
              <w:rPr>
                <w:rFonts w:ascii="PT Astra Serif" w:hAnsi="PT Astra Serif"/>
              </w:rPr>
              <w:t>4</w:t>
            </w:r>
            <w:r>
              <w:rPr>
                <w:rFonts w:ascii="PT Astra Serif" w:hAnsi="PT Astra Serif"/>
              </w:rPr>
              <w:t xml:space="preserve"> г.№</w:t>
            </w:r>
            <w:r w:rsidR="003E34AB">
              <w:rPr>
                <w:rFonts w:ascii="PT Astra Serif" w:hAnsi="PT Astra Serif"/>
              </w:rPr>
              <w:t>76</w:t>
            </w:r>
          </w:p>
        </w:tc>
      </w:tr>
    </w:tbl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1561D3" w:rsidRPr="00AE3F63" w:rsidRDefault="001561D3" w:rsidP="001561D3">
      <w:pPr>
        <w:rPr>
          <w:rFonts w:ascii="PT Astra Serif" w:hAnsi="PT Astra Serif"/>
        </w:rPr>
      </w:pPr>
    </w:p>
    <w:p w:rsidR="003039DD" w:rsidRDefault="003039DD" w:rsidP="003039DD">
      <w:pPr>
        <w:suppressAutoHyphens/>
        <w:spacing w:after="0" w:line="240" w:lineRule="auto"/>
        <w:jc w:val="center"/>
        <w:rPr>
          <w:rFonts w:ascii="PT Astra Serif" w:eastAsia="Times New Roman" w:hAnsi="PT Astra Serif" w:cs="Kartika"/>
          <w:b/>
          <w:sz w:val="28"/>
          <w:szCs w:val="28"/>
          <w:lang w:eastAsia="ar-SA"/>
        </w:rPr>
      </w:pPr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Доходы бюджета муниципального образования «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Мулловское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городское поселение» </w:t>
      </w:r>
      <w:proofErr w:type="spellStart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Мелекесского</w:t>
      </w:r>
      <w:proofErr w:type="spellEnd"/>
      <w:r w:rsidRPr="005C02C3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</w:t>
      </w:r>
      <w:r>
        <w:rPr>
          <w:rFonts w:ascii="PT Astra Serif" w:eastAsia="Times New Roman" w:hAnsi="PT Astra Serif" w:cs="Kartika"/>
          <w:b/>
          <w:sz w:val="28"/>
          <w:szCs w:val="28"/>
          <w:lang w:eastAsia="ar-SA"/>
        </w:rPr>
        <w:t>тов Российской Федерации</w:t>
      </w:r>
      <w:r w:rsidR="00DB43E5">
        <w:rPr>
          <w:rFonts w:ascii="PT Astra Serif" w:eastAsia="Times New Roman" w:hAnsi="PT Astra Serif" w:cs="Kartika"/>
          <w:b/>
          <w:sz w:val="28"/>
          <w:szCs w:val="28"/>
          <w:lang w:eastAsia="ar-SA"/>
        </w:rPr>
        <w:t xml:space="preserve"> за первый квартал 2024 года</w:t>
      </w:r>
    </w:p>
    <w:p w:rsidR="0070359A" w:rsidRPr="00AE3F63" w:rsidRDefault="0070359A" w:rsidP="003039DD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lang w:eastAsia="ar-SA"/>
        </w:rPr>
      </w:pPr>
      <w:proofErr w:type="spellStart"/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тыс</w:t>
      </w:r>
      <w:proofErr w:type="gramStart"/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.р</w:t>
      </w:r>
      <w:proofErr w:type="gramEnd"/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уб</w:t>
      </w:r>
      <w:proofErr w:type="spellEnd"/>
      <w:r>
        <w:rPr>
          <w:rFonts w:ascii="PT Astra Serif" w:eastAsia="Times New Roman" w:hAnsi="PT Astra Serif" w:cs="Times New Roman"/>
          <w:sz w:val="24"/>
          <w:szCs w:val="28"/>
          <w:lang w:eastAsia="ar-SA"/>
        </w:rPr>
        <w:t>.</w:t>
      </w:r>
    </w:p>
    <w:tbl>
      <w:tblPr>
        <w:tblW w:w="10433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3662"/>
        <w:gridCol w:w="1720"/>
        <w:gridCol w:w="1600"/>
        <w:gridCol w:w="1191"/>
      </w:tblGrid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3662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выпо</w:t>
            </w:r>
            <w:proofErr w:type="gramStart"/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  <w:t>нения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15 661,37500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3 021,99910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6 390,00000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1 227,30057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6 390,00000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1 227,30057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42B47" w:rsidRPr="00042B47" w:rsidTr="00042B47">
        <w:trPr>
          <w:trHeight w:val="228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3662" w:type="dxa"/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6 388,00000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1 200,16670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42B47" w:rsidRPr="00042B47" w:rsidTr="00042B47">
        <w:trPr>
          <w:trHeight w:val="354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1 01 02010 01 3000 110</w:t>
            </w:r>
          </w:p>
        </w:tc>
        <w:tc>
          <w:tcPr>
            <w:tcW w:w="3662" w:type="dxa"/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ендов (суммы денежных взысканий </w:t>
            </w: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(штрафов) по соответствующему платежу</w:t>
            </w:r>
            <w:proofErr w:type="gramEnd"/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согласно законодательству Российской Федерации)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3,15965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421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1 01 02020 01 1000 110</w:t>
            </w:r>
          </w:p>
        </w:tc>
        <w:tc>
          <w:tcPr>
            <w:tcW w:w="3662" w:type="dxa"/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</w:t>
            </w: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1,09200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2669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1 01 02030 01 1000 110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полученных физическим лицом - налоговым резидентом Российской Федерации в в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иде дивидендов) (сумма платежа </w:t>
            </w: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(перерасчет</w:t>
            </w: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ы, недоимка и задолженность по </w:t>
            </w: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соответствующему платежу, в том числе по отмененному)</w:t>
            </w:r>
            <w:proofErr w:type="gramEnd"/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19,87172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28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1 01 02030 01 3000 110</w:t>
            </w:r>
          </w:p>
        </w:tc>
        <w:tc>
          <w:tcPr>
            <w:tcW w:w="3662" w:type="dxa"/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</w:t>
            </w: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br/>
              <w:t>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0,36790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204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9F64AA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="00042B47" w:rsidRPr="00042B47">
                <w:rPr>
                  <w:rFonts w:ascii="PT Astra Serif" w:eastAsia="Times New Roman" w:hAnsi="PT Astra Serif" w:cs="Calibri"/>
                  <w:color w:val="000000"/>
                  <w:sz w:val="20"/>
                  <w:szCs w:val="20"/>
                  <w:lang w:eastAsia="ru-RU"/>
                </w:rPr>
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  </w:r>
            </w:hyperlink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2,64260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3 729,10000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948,33137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  <w:tr w:rsidR="00042B47" w:rsidRPr="00042B47" w:rsidTr="00042B47">
        <w:trPr>
          <w:trHeight w:val="153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1 03 02230 01 0000 110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1 944,90000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464,95095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042B47" w:rsidRPr="00042B47" w:rsidTr="00042B47">
        <w:trPr>
          <w:trHeight w:val="204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9,30000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2,44620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42B47" w:rsidRPr="00042B47" w:rsidTr="00042B47">
        <w:trPr>
          <w:trHeight w:val="178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1 03 02250 01 0000 110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2 016,60000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530,29804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42B47" w:rsidRPr="00042B47" w:rsidTr="00042B47">
        <w:trPr>
          <w:trHeight w:val="153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-241,70000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-49,36382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4 060,00000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525,60349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1 210,00000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112,76222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9%</w:t>
            </w:r>
          </w:p>
        </w:tc>
      </w:tr>
      <w:tr w:rsidR="00042B47" w:rsidRPr="00042B47" w:rsidTr="00042B47">
        <w:trPr>
          <w:trHeight w:val="10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1 210,00000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112,76222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2 850,00000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412,84127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280,46611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  <w:tr w:rsidR="00042B47" w:rsidRPr="00042B47" w:rsidTr="00042B47">
        <w:trPr>
          <w:trHeight w:val="10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132,37516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2,10000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8%</w:t>
            </w:r>
          </w:p>
        </w:tc>
      </w:tr>
      <w:tr w:rsidR="00042B47" w:rsidRPr="00042B47" w:rsidTr="00042B47">
        <w:trPr>
          <w:trHeight w:val="178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252,09889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30%</w:t>
            </w:r>
          </w:p>
        </w:tc>
      </w:tr>
      <w:tr w:rsidR="00042B47" w:rsidRPr="00042B47" w:rsidTr="00042B47">
        <w:trPr>
          <w:trHeight w:val="178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33,65400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4,96431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42B47" w:rsidRPr="00042B47" w:rsidTr="00042B47">
        <w:trPr>
          <w:trHeight w:val="178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0,01960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153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1 11 05035 13 0000 120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666,34600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247,11498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37%</w:t>
            </w:r>
          </w:p>
        </w:tc>
      </w:tr>
      <w:tr w:rsidR="00042B47" w:rsidRPr="00042B47" w:rsidTr="00042B47">
        <w:trPr>
          <w:trHeight w:val="178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51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210,00000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57,50000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27%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57,50000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27%</w:t>
            </w:r>
          </w:p>
        </w:tc>
      </w:tr>
      <w:tr w:rsidR="00042B47" w:rsidRPr="00042B47" w:rsidTr="00042B47">
        <w:trPr>
          <w:trHeight w:val="51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10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1 17 00000 00 0000 000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297,27500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9,06478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297,27500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57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297,27500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39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9,06478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57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9,06478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9 624,61300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972,11123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9 624,61300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972,11123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7A2B78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  <w:r w:rsidR="00042B47"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51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3 141,69400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905,27500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29%</w:t>
            </w:r>
          </w:p>
        </w:tc>
      </w:tr>
      <w:tr w:rsidR="00042B47" w:rsidRPr="00042B47" w:rsidTr="00042B47">
        <w:trPr>
          <w:trHeight w:val="10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2 981,69400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745,27500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2 981,69400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745,27500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2 02 19999 00 0000 150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дотации 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042B47" w:rsidRPr="00042B47" w:rsidTr="00042B47">
        <w:trPr>
          <w:trHeight w:val="51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2 02 19999 13 0000 150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дотации бюджетам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6 106,55900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1365"/>
          <w:jc w:val="center"/>
        </w:trPr>
        <w:tc>
          <w:tcPr>
            <w:tcW w:w="226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2 02 20041 00 0000 150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1530"/>
          <w:jc w:val="center"/>
        </w:trPr>
        <w:tc>
          <w:tcPr>
            <w:tcW w:w="226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3662" w:type="dxa"/>
            <w:shd w:val="clear" w:color="000000" w:fill="FFFFFF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1106,55900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510"/>
          <w:jc w:val="center"/>
        </w:trPr>
        <w:tc>
          <w:tcPr>
            <w:tcW w:w="226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3662" w:type="dxa"/>
            <w:shd w:val="clear" w:color="000000" w:fill="FFFFFF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1106,55900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51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361,18000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2 02 30024 00 0000 150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76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2 02 30024 13 0000 150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102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42B47" w:rsidRPr="00042B47" w:rsidTr="00042B47">
        <w:trPr>
          <w:trHeight w:val="111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42B47" w:rsidRPr="00042B47" w:rsidTr="00042B47">
        <w:trPr>
          <w:trHeight w:val="43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3,79500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  <w:tr w:rsidR="00042B47" w:rsidRPr="00042B47" w:rsidTr="00042B47">
        <w:trPr>
          <w:trHeight w:val="58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3,79500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  <w:tr w:rsidR="00042B47" w:rsidRPr="00042B47" w:rsidTr="00042B47">
        <w:trPr>
          <w:trHeight w:val="51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3,79500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  <w:tr w:rsidR="00042B47" w:rsidRPr="00042B47" w:rsidTr="00042B47">
        <w:trPr>
          <w:trHeight w:val="1592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2 18 60010 00 0000 150</w:t>
            </w:r>
          </w:p>
        </w:tc>
        <w:tc>
          <w:tcPr>
            <w:tcW w:w="3662" w:type="dxa"/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бюджетов субъектов Российской Федерации от возврата прочих остатков субсидий, субвенций и иных межбюджетных</w:t>
            </w: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br/>
              <w:t>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8,78478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1305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2 18 60010 13 0000 150</w:t>
            </w:r>
          </w:p>
        </w:tc>
        <w:tc>
          <w:tcPr>
            <w:tcW w:w="3662" w:type="dxa"/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2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8,78478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42B47" w:rsidRPr="00042B47" w:rsidTr="00042B47">
        <w:trPr>
          <w:trHeight w:val="300"/>
          <w:jc w:val="center"/>
        </w:trPr>
        <w:tc>
          <w:tcPr>
            <w:tcW w:w="226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3662" w:type="dxa"/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25 285,98800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3 994,11033</w:t>
            </w:r>
          </w:p>
        </w:tc>
        <w:tc>
          <w:tcPr>
            <w:tcW w:w="1191" w:type="dxa"/>
            <w:shd w:val="clear" w:color="000000" w:fill="FFFFFF"/>
            <w:noWrap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16%</w:t>
            </w:r>
          </w:p>
        </w:tc>
      </w:tr>
    </w:tbl>
    <w:p w:rsidR="003461C9" w:rsidRDefault="003461C9"/>
    <w:p w:rsidR="003039DD" w:rsidRDefault="003039DD"/>
    <w:p w:rsidR="003039DD" w:rsidRDefault="003039DD">
      <w:pPr>
        <w:sectPr w:rsidR="003039DD" w:rsidSect="001561D3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3039DD" w:rsidRPr="00AE3F63" w:rsidTr="00067F67">
        <w:tc>
          <w:tcPr>
            <w:tcW w:w="4360" w:type="dxa"/>
          </w:tcPr>
          <w:p w:rsidR="003039DD" w:rsidRPr="00AE3F63" w:rsidRDefault="003039DD" w:rsidP="00067F67">
            <w:pPr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lastRenderedPageBreak/>
              <w:t>Приложение №2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3039DD" w:rsidRPr="00AE3F63" w:rsidRDefault="003E34AB" w:rsidP="00067F6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13 июня 2024 г.№76</w:t>
            </w:r>
          </w:p>
        </w:tc>
      </w:tr>
    </w:tbl>
    <w:p w:rsidR="003039DD" w:rsidRPr="00AE3F63" w:rsidRDefault="003039DD" w:rsidP="003039DD">
      <w:pPr>
        <w:jc w:val="right"/>
        <w:rPr>
          <w:rFonts w:ascii="PT Astra Serif" w:hAnsi="PT Astra Serif"/>
        </w:rPr>
      </w:pPr>
    </w:p>
    <w:p w:rsidR="003039DD" w:rsidRPr="00AE3F63" w:rsidRDefault="003039DD" w:rsidP="003039DD">
      <w:pPr>
        <w:jc w:val="right"/>
        <w:rPr>
          <w:rFonts w:ascii="PT Astra Serif" w:hAnsi="PT Astra Serif"/>
        </w:rPr>
      </w:pPr>
    </w:p>
    <w:p w:rsidR="003039DD" w:rsidRPr="00AE3F63" w:rsidRDefault="003039DD" w:rsidP="003039DD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Cs w:val="28"/>
          <w:lang w:eastAsia="ar-SA"/>
        </w:rPr>
      </w:pPr>
    </w:p>
    <w:p w:rsidR="003039DD" w:rsidRPr="00AE3F63" w:rsidRDefault="003039DD" w:rsidP="003039DD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Cs w:val="28"/>
          <w:lang w:eastAsia="ar-SA"/>
        </w:rPr>
      </w:pPr>
    </w:p>
    <w:p w:rsidR="003039DD" w:rsidRPr="00AE3F63" w:rsidRDefault="003039DD" w:rsidP="003039DD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3039DD" w:rsidRDefault="003039DD" w:rsidP="00067F6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Распределение бюджетных ассигнований бюджета муниципального образования "</w:t>
      </w:r>
      <w:proofErr w:type="spellStart"/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Мулловское</w:t>
      </w:r>
      <w:proofErr w:type="spellEnd"/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городское поселение" </w:t>
      </w:r>
      <w:proofErr w:type="spellStart"/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Мелекесского</w:t>
      </w:r>
      <w:proofErr w:type="spellEnd"/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района Ульяновской области по разделам, подразделам, целевым статьям (муниципальным программам и непрограммным целевым направлениям деятельности), группам видов расходов по классификации расходов бюджета за первый квартал 2024 года</w:t>
      </w:r>
    </w:p>
    <w:p w:rsidR="00067F67" w:rsidRPr="00067F67" w:rsidRDefault="00067F67" w:rsidP="00067F67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proofErr w:type="spellStart"/>
      <w:r w:rsidRPr="00067F67">
        <w:rPr>
          <w:rFonts w:ascii="PT Astra Serif" w:eastAsia="Times New Roman" w:hAnsi="PT Astra Serif" w:cs="Times New Roman"/>
          <w:sz w:val="28"/>
          <w:szCs w:val="28"/>
          <w:lang w:eastAsia="ar-SA"/>
        </w:rPr>
        <w:t>тыс</w:t>
      </w:r>
      <w:proofErr w:type="gramStart"/>
      <w:r w:rsidRPr="00067F67">
        <w:rPr>
          <w:rFonts w:ascii="PT Astra Serif" w:eastAsia="Times New Roman" w:hAnsi="PT Astra Serif" w:cs="Times New Roman"/>
          <w:sz w:val="28"/>
          <w:szCs w:val="28"/>
          <w:lang w:eastAsia="ar-SA"/>
        </w:rPr>
        <w:t>.р</w:t>
      </w:r>
      <w:proofErr w:type="gramEnd"/>
      <w:r w:rsidRPr="00067F67">
        <w:rPr>
          <w:rFonts w:ascii="PT Astra Serif" w:eastAsia="Times New Roman" w:hAnsi="PT Astra Serif" w:cs="Times New Roman"/>
          <w:sz w:val="28"/>
          <w:szCs w:val="28"/>
          <w:lang w:eastAsia="ar-SA"/>
        </w:rPr>
        <w:t>уб</w:t>
      </w:r>
      <w:proofErr w:type="spellEnd"/>
      <w:r w:rsidRPr="00067F67">
        <w:rPr>
          <w:rFonts w:ascii="PT Astra Serif" w:eastAsia="Times New Roman" w:hAnsi="PT Astra Serif" w:cs="Times New Roman"/>
          <w:sz w:val="28"/>
          <w:szCs w:val="28"/>
          <w:lang w:eastAsia="ar-SA"/>
        </w:rPr>
        <w:t>.</w:t>
      </w:r>
    </w:p>
    <w:tbl>
      <w:tblPr>
        <w:tblW w:w="1408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0"/>
        <w:gridCol w:w="960"/>
        <w:gridCol w:w="960"/>
        <w:gridCol w:w="1480"/>
        <w:gridCol w:w="960"/>
        <w:gridCol w:w="1320"/>
        <w:gridCol w:w="1520"/>
        <w:gridCol w:w="1540"/>
      </w:tblGrid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11 756,43935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2 444,60547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21%</w:t>
            </w:r>
          </w:p>
        </w:tc>
      </w:tr>
      <w:tr w:rsidR="00067F67" w:rsidRPr="00067F67" w:rsidTr="00067F67">
        <w:trPr>
          <w:trHeight w:val="786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4 762,96480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53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14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Создание и размещение социальной рекламы</w:t>
            </w: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71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терроризма, экстремизма и незаконной миграции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8200360018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8200360018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антиэкстремистской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пропаганды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8200360019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8200360019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8200360021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8200360021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24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(в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259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3,00000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9000061001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3,00000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9000061001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3,00000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99"/>
          <w:jc w:val="center"/>
        </w:trPr>
        <w:tc>
          <w:tcPr>
            <w:tcW w:w="534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ежегодного областного конкурса "Лучшие городские и сельские поселения Ульяновской области", которым присвоены звания "Лучшее городское поселение Ульяновской области" и "Лучшее сельское поселение Ульяновской области"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9000072160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534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  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9000072160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4 576,16480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37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4 576,16480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878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Глава администрации поселения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9700110020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914,00000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68,89250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8%</w:t>
            </w:r>
          </w:p>
        </w:tc>
      </w:tr>
      <w:tr w:rsidR="00067F67" w:rsidRPr="00067F67" w:rsidTr="00067F67">
        <w:trPr>
          <w:trHeight w:val="109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9700110020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914,00000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68,89250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8%</w:t>
            </w:r>
          </w:p>
        </w:tc>
      </w:tr>
      <w:tr w:rsidR="00067F67" w:rsidRPr="00067F67" w:rsidTr="00067F67">
        <w:trPr>
          <w:trHeight w:val="951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3 662,16480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595,23184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16%</w:t>
            </w:r>
          </w:p>
        </w:tc>
      </w:tr>
      <w:tr w:rsidR="00067F67" w:rsidRPr="00067F67" w:rsidTr="00067F67">
        <w:trPr>
          <w:trHeight w:val="1134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3 193,54480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459,19630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441,62000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119,03554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856,30740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067F67">
        <w:trPr>
          <w:trHeight w:val="889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856,30740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810,22740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 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810,22740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800,22740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46,08000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239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инфекцией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резервного фонда администрации поселения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на предотвращение распространения и ликвидацию последствий новой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инфекции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3300090190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3300090190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6 136,16715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067F67">
        <w:trPr>
          <w:trHeight w:val="1128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"Обеспечение эффективной деятельности МКУ "Управление хозяйством администрации"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067F67">
        <w:trPr>
          <w:trHeight w:val="40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067F67">
        <w:trPr>
          <w:trHeight w:val="108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3 639,24880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619,45808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2 433,49835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966,67779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16,62000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119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9000071020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9000071020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464"/>
          <w:jc w:val="center"/>
        </w:trPr>
        <w:tc>
          <w:tcPr>
            <w:tcW w:w="534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255"/>
          <w:jc w:val="center"/>
        </w:trPr>
        <w:tc>
          <w:tcPr>
            <w:tcW w:w="534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5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873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659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986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77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572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113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25,70000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64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9000060005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844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659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10 987,21378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22%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307,46121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64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"Охрана окружающей среды в муниципальном образовании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9400000000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307,46121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85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Развитие эколог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9400100000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699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9400160006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9400160006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«Обеспечение безопасности гидротехнических сооружений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9400200000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278,46121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реализацией мероприятий по обеспечению безопасности гидротехнических сооружений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9400260006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278,46121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9400260006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278,46121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10 659,25257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9500000000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10 659,25257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067F67">
        <w:trPr>
          <w:trHeight w:val="943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«Развитие системы дорожного хозяйства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10 659,25257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067F67">
        <w:trPr>
          <w:trHeight w:val="3252"/>
          <w:jc w:val="center"/>
        </w:trPr>
        <w:tc>
          <w:tcPr>
            <w:tcW w:w="5340" w:type="dxa"/>
            <w:shd w:val="clear" w:color="auto" w:fill="auto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9500160007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5 659,25257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9500160007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5 659,25257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43%</w:t>
            </w:r>
          </w:p>
        </w:tc>
      </w:tr>
      <w:tr w:rsidR="00067F67" w:rsidRPr="00067F67" w:rsidTr="00067F67">
        <w:trPr>
          <w:trHeight w:val="3395"/>
          <w:jc w:val="center"/>
        </w:trPr>
        <w:tc>
          <w:tcPr>
            <w:tcW w:w="5340" w:type="dxa"/>
            <w:shd w:val="clear" w:color="auto" w:fill="auto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Ремонт дворовых территорий многоквартирных домов и социальных объектов, проездов к дворовым территориям многоквартирных домов и социальным объектам населенных пунктов, подготовкой проектной документации, строительством, реконструкцией, капитальным ремонтом, ремонтом и содержанием (установкой дорожных знаков и нанесением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проектированием и строительством (реконструкцией) автомобильных дорог общего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9500170604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9500170604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947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911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9000060008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4 748,35672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4 748,35672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12%</w:t>
            </w:r>
          </w:p>
        </w:tc>
      </w:tr>
      <w:tr w:rsidR="00067F67" w:rsidRPr="00067F67" w:rsidTr="00067F67">
        <w:trPr>
          <w:trHeight w:val="909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"Текущий ремонт кровли здания клуба в п. Лесной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"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1 106,55900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247,74665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165,15500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132,12000</w:t>
            </w:r>
          </w:p>
        </w:tc>
        <w:tc>
          <w:tcPr>
            <w:tcW w:w="15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844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3 096,77607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3 096,77607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1123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2 834,03667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511,59500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2 834,03667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511,59500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1498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262,73940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49,53000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262,73940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49,53000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166,56193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885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«Поддержка населения»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9900160010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9900160010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53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28 144,01178</w:t>
            </w:r>
          </w:p>
        </w:tc>
        <w:tc>
          <w:tcPr>
            <w:tcW w:w="15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5 561,02575</w:t>
            </w:r>
          </w:p>
        </w:tc>
        <w:tc>
          <w:tcPr>
            <w:tcW w:w="15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</w:tbl>
    <w:p w:rsidR="00067F67" w:rsidRDefault="00067F67" w:rsidP="00042B47"/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067F67" w:rsidRPr="00AE3F63" w:rsidTr="00067F67">
        <w:tc>
          <w:tcPr>
            <w:tcW w:w="4360" w:type="dxa"/>
          </w:tcPr>
          <w:p w:rsidR="00067F67" w:rsidRPr="00AE3F63" w:rsidRDefault="00067F67" w:rsidP="00067F67">
            <w:pPr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>3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067F67" w:rsidRPr="00AE3F63" w:rsidRDefault="003E34AB" w:rsidP="00067F6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13 июня 2024 г.№76</w:t>
            </w:r>
          </w:p>
        </w:tc>
      </w:tr>
    </w:tbl>
    <w:p w:rsidR="00067F67" w:rsidRDefault="00067F67" w:rsidP="003039DD">
      <w:pPr>
        <w:jc w:val="center"/>
      </w:pPr>
    </w:p>
    <w:p w:rsidR="00067F67" w:rsidRPr="00067F67" w:rsidRDefault="00067F67" w:rsidP="00067F67"/>
    <w:p w:rsidR="00067F67" w:rsidRPr="00067F67" w:rsidRDefault="00067F67" w:rsidP="00067F67"/>
    <w:p w:rsidR="00067F67" w:rsidRDefault="00067F67" w:rsidP="00067F67"/>
    <w:p w:rsidR="00067F67" w:rsidRPr="00067F67" w:rsidRDefault="00067F67" w:rsidP="00067F67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Ведомственная структура расходов бюджета   МО “</w:t>
      </w:r>
      <w:proofErr w:type="spellStart"/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Мулловское</w:t>
      </w:r>
      <w:proofErr w:type="spellEnd"/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городское поселение”</w:t>
      </w:r>
    </w:p>
    <w:p w:rsidR="00067F67" w:rsidRPr="00067F67" w:rsidRDefault="00067F67" w:rsidP="00067F67">
      <w:pPr>
        <w:tabs>
          <w:tab w:val="left" w:pos="504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Мелекесского</w:t>
      </w:r>
      <w:proofErr w:type="spellEnd"/>
      <w:r w:rsidRPr="00067F6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района Ульяновской области </w:t>
      </w:r>
      <w:r w:rsidRPr="00067F6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за первый квартал 2024 года</w:t>
      </w:r>
    </w:p>
    <w:p w:rsidR="00067F67" w:rsidRDefault="00067F67" w:rsidP="00067F67">
      <w:pPr>
        <w:tabs>
          <w:tab w:val="left" w:pos="5040"/>
        </w:tabs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т</w:t>
      </w:r>
      <w:r w:rsidRPr="00067F67">
        <w:rPr>
          <w:rFonts w:ascii="PT Astra Serif" w:hAnsi="PT Astra Serif"/>
          <w:sz w:val="28"/>
          <w:szCs w:val="28"/>
        </w:rPr>
        <w:t>ыс</w:t>
      </w:r>
      <w:proofErr w:type="gramStart"/>
      <w:r w:rsidRPr="00067F67">
        <w:rPr>
          <w:rFonts w:ascii="PT Astra Serif" w:hAnsi="PT Astra Serif"/>
          <w:sz w:val="28"/>
          <w:szCs w:val="28"/>
        </w:rPr>
        <w:t>.р</w:t>
      </w:r>
      <w:proofErr w:type="gramEnd"/>
      <w:r w:rsidRPr="00067F67">
        <w:rPr>
          <w:rFonts w:ascii="PT Astra Serif" w:hAnsi="PT Astra Serif"/>
          <w:sz w:val="28"/>
          <w:szCs w:val="28"/>
        </w:rPr>
        <w:t>уб</w:t>
      </w:r>
      <w:proofErr w:type="spellEnd"/>
      <w:r w:rsidRPr="00067F67">
        <w:rPr>
          <w:rFonts w:ascii="PT Astra Serif" w:hAnsi="PT Astra Serif"/>
          <w:sz w:val="28"/>
          <w:szCs w:val="28"/>
        </w:rPr>
        <w:t>.</w:t>
      </w:r>
    </w:p>
    <w:tbl>
      <w:tblPr>
        <w:tblW w:w="142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1120"/>
        <w:gridCol w:w="960"/>
        <w:gridCol w:w="960"/>
        <w:gridCol w:w="1500"/>
        <w:gridCol w:w="1060"/>
        <w:gridCol w:w="1360"/>
        <w:gridCol w:w="1240"/>
        <w:gridCol w:w="1300"/>
      </w:tblGrid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поселения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18 035,18116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3 219,41962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4 780,58480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4 762,96480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14%</w:t>
            </w:r>
          </w:p>
        </w:tc>
      </w:tr>
      <w:tr w:rsidR="00067F67" w:rsidRPr="00067F67" w:rsidTr="00D855BE">
        <w:trPr>
          <w:trHeight w:val="1128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8200160011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8200160011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142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8200160012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8200160012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3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8200160013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8200160013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112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Создание и размещение социальной рекламы</w:t>
            </w: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8200160014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8200160014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0,45000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8200260015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8200260015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8200260016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8200260016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8200260017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8200260017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0,60000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терроризма, экстремизма и незаконной миграции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328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8200360018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8200360018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антиэкстремистской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пропаганды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8200360019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8200360019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128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8200360020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8200360020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8200360021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8200360021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Проведение мероприятий по обеспечению правопорядка и безопасности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54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а(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8200460022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8200460022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8200460023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8200460023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2403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8200460024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8200460024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3,00000</w:t>
            </w:r>
          </w:p>
        </w:tc>
        <w:tc>
          <w:tcPr>
            <w:tcW w:w="124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9000061001</w:t>
            </w:r>
          </w:p>
        </w:tc>
        <w:tc>
          <w:tcPr>
            <w:tcW w:w="10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3,00000</w:t>
            </w:r>
          </w:p>
        </w:tc>
        <w:tc>
          <w:tcPr>
            <w:tcW w:w="124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9000061001</w:t>
            </w:r>
          </w:p>
        </w:tc>
        <w:tc>
          <w:tcPr>
            <w:tcW w:w="10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3,00000</w:t>
            </w:r>
          </w:p>
        </w:tc>
        <w:tc>
          <w:tcPr>
            <w:tcW w:w="124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389"/>
          <w:jc w:val="center"/>
        </w:trPr>
        <w:tc>
          <w:tcPr>
            <w:tcW w:w="47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Проведение ежегодного областного конкурса "Лучшие городские и сельские поселения Ульяновской области", которым присвоены звания "Лучшее городское поселение Ульяновской области" и "Лучшее сельское поселение Ульяновской области"</w:t>
            </w:r>
          </w:p>
        </w:tc>
        <w:tc>
          <w:tcPr>
            <w:tcW w:w="11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9000072160</w:t>
            </w:r>
          </w:p>
        </w:tc>
        <w:tc>
          <w:tcPr>
            <w:tcW w:w="10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24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126"/>
          <w:jc w:val="center"/>
        </w:trPr>
        <w:tc>
          <w:tcPr>
            <w:tcW w:w="47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  </w:t>
            </w:r>
          </w:p>
        </w:tc>
        <w:tc>
          <w:tcPr>
            <w:tcW w:w="112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9000072160</w:t>
            </w:r>
          </w:p>
        </w:tc>
        <w:tc>
          <w:tcPr>
            <w:tcW w:w="10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160,00000</w:t>
            </w:r>
          </w:p>
        </w:tc>
        <w:tc>
          <w:tcPr>
            <w:tcW w:w="1240" w:type="dxa"/>
            <w:shd w:val="clear" w:color="000000" w:fill="FFFFFF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4 576,16480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36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4 576,16480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D855BE">
        <w:trPr>
          <w:trHeight w:val="95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9700110020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914,00000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68,89250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9700110020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914,00000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68,89250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3 662,16480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595,23184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3 193,54480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459,19630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441,62000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119,03554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9700180010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Резервные фонды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258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инфекцией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15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резервного фонда администрации поселения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на предотвращение распространения и ликвидацию последствий новой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инфекции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3300090190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3300090190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16,62000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16,62000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1398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9000071020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9000071020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106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9000073080</w:t>
            </w:r>
          </w:p>
        </w:tc>
        <w:tc>
          <w:tcPr>
            <w:tcW w:w="106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240" w:type="dxa"/>
            <w:shd w:val="clear" w:color="auto" w:fill="auto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D855BE">
        <w:trPr>
          <w:trHeight w:val="639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D855BE">
        <w:trPr>
          <w:trHeight w:val="1028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9000051180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359,74000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54,25645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9000060005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9000060005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10 966,71378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22%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307,46121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D855BE">
        <w:trPr>
          <w:trHeight w:val="851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9400000000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307,46121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Развитие эколог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9400100000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9400160006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9400160006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«Обеспечение безопасности гидротехнических сооружений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9400200000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278,46121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расходных обязательств, связанных с реализацией мероприятий по обеспечению безопасности гидротехнических сооружений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9400260006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278,46121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9400260006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278,46121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10 659,25257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D855BE">
        <w:trPr>
          <w:trHeight w:val="1094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10 659,25257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D855BE">
        <w:trPr>
          <w:trHeight w:val="801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«Развитие системы дорожного хозяйства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10 659,25257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D855BE">
        <w:trPr>
          <w:trHeight w:val="3679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мероприятий связанных с ремонтом дворовых территорий многоквартирных домов, проездов к дворовым территориям многоквартирных домов населённых пунктов, подготовки проектной документации, строительства, реконструкции, капитального ремонта, ремонта и содержания (установки дорожных знаков и нанесения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проектирования и строительства (реконструкции) автомобильных дорог общего пользования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9500160007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5 659,25257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9500160007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5 659,25257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43%</w:t>
            </w:r>
          </w:p>
        </w:tc>
      </w:tr>
      <w:tr w:rsidR="00067F67" w:rsidRPr="00067F67" w:rsidTr="00D855BE">
        <w:trPr>
          <w:trHeight w:val="377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Ремонт дворовых территорий многоквартирных домов и социальных объектов, проездов к дворовым территориям многоквартирных домов и социальным объектам населенных пунктов, подготовкой проектной документации, строительством, реконструкцией, капитальным ремонтом, ремонтом и содержанием (установкой дорожных знаков и нанесением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проектированием и строительством (реконструкцией) автомобильных дорог общего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9500170604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9500170604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9000060008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5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9000060008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5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"Текущий ремонт кровли здания клуба в п. Лесной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"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1 106,55900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247,74665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165,15500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bottom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96001S0420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132,12000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166,56193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9000061100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156,56193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72,00300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«Поддержка населения»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9900160010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9900160010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казённое учреждение "Управление хозяйством администрации"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067F67">
        <w:trPr>
          <w:trHeight w:val="153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Муниципальная программа «Материально-техническое обеспечение 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D855BE">
        <w:trPr>
          <w:trHeight w:val="1202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"Обеспечение эффективной деятельности МКУ "Управление хозяйством администрации"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067F67" w:rsidRPr="00067F67" w:rsidTr="00D855BE">
        <w:trPr>
          <w:trHeight w:val="1184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3 639,24880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619,45808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2 433,49835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966,67779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8400180130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финансов администрации поселения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4 026,08347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755,47026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893,10740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22%</w:t>
            </w:r>
          </w:p>
        </w:tc>
      </w:tr>
      <w:tr w:rsidR="00067F67" w:rsidRPr="00067F67" w:rsidTr="00067F67">
        <w:trPr>
          <w:trHeight w:val="87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856,30740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856,30740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810,22740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 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810,22740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800,22740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9800180010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46,08000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76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9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36,80000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27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51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53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3 096,77607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3 096,77607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3 096,77607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102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3 096,77607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138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9800260125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2 834,03667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511,59500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9800260125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2 834,03667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511,59500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067F67" w:rsidRPr="00067F67" w:rsidTr="00067F67">
        <w:trPr>
          <w:trHeight w:val="1875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9800260126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262,73940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49,53000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9800260126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262,73940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49,53000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067F67" w:rsidRPr="00067F67" w:rsidTr="00067F67">
        <w:trPr>
          <w:trHeight w:val="300"/>
          <w:jc w:val="center"/>
        </w:trPr>
        <w:tc>
          <w:tcPr>
            <w:tcW w:w="4720" w:type="dxa"/>
            <w:shd w:val="clear" w:color="000000" w:fill="FFFFFF"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28 144,01178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5 561,02575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:rsidR="00067F67" w:rsidRPr="00067F67" w:rsidRDefault="00067F67" w:rsidP="00067F6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F67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</w:tbl>
    <w:p w:rsidR="00067F67" w:rsidRDefault="00067F67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771F24" w:rsidRPr="00AE3F63" w:rsidTr="00042B47">
        <w:tc>
          <w:tcPr>
            <w:tcW w:w="4360" w:type="dxa"/>
          </w:tcPr>
          <w:p w:rsidR="00771F24" w:rsidRPr="00AE3F63" w:rsidRDefault="00771F24" w:rsidP="00042B47">
            <w:pPr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>4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771F24" w:rsidRPr="00AE3F63" w:rsidRDefault="003E34AB" w:rsidP="00042B4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13 июня 2024 г.№76</w:t>
            </w:r>
          </w:p>
        </w:tc>
      </w:tr>
    </w:tbl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1F24" w:rsidRDefault="00771F24" w:rsidP="00771F24">
      <w:pPr>
        <w:spacing w:after="0" w:line="240" w:lineRule="auto"/>
        <w:jc w:val="center"/>
        <w:rPr>
          <w:rFonts w:ascii="PT Astra Serif" w:hAnsi="PT Astra Serif" w:cs="Times New Roman"/>
        </w:rPr>
      </w:pPr>
    </w:p>
    <w:p w:rsidR="00771F24" w:rsidRDefault="00771F24" w:rsidP="00771F2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71F24">
        <w:rPr>
          <w:rFonts w:ascii="PT Astra Serif" w:hAnsi="PT Astra Serif" w:cs="Times New Roman"/>
          <w:b/>
          <w:sz w:val="28"/>
          <w:szCs w:val="28"/>
        </w:rPr>
        <w:t>Источники внутреннего финансирования дефицита бюджета муниципального образования «</w:t>
      </w:r>
      <w:proofErr w:type="spellStart"/>
      <w:r w:rsidRPr="00771F24">
        <w:rPr>
          <w:rFonts w:ascii="PT Astra Serif" w:hAnsi="PT Astra Serif" w:cs="Times New Roman"/>
          <w:b/>
          <w:sz w:val="28"/>
          <w:szCs w:val="28"/>
        </w:rPr>
        <w:t>Мулловское</w:t>
      </w:r>
      <w:proofErr w:type="spellEnd"/>
      <w:r w:rsidRPr="00771F24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поселение» </w:t>
      </w:r>
      <w:proofErr w:type="spellStart"/>
      <w:r w:rsidRPr="00771F24">
        <w:rPr>
          <w:rFonts w:ascii="PT Astra Serif" w:hAnsi="PT Astra Serif" w:cs="Times New Roman"/>
          <w:b/>
          <w:sz w:val="28"/>
          <w:szCs w:val="28"/>
        </w:rPr>
        <w:t>Мелекесского</w:t>
      </w:r>
      <w:proofErr w:type="spellEnd"/>
      <w:r w:rsidRPr="00771F24">
        <w:rPr>
          <w:rFonts w:ascii="PT Astra Serif" w:hAnsi="PT Astra Serif" w:cs="Times New Roman"/>
          <w:b/>
          <w:sz w:val="28"/>
          <w:szCs w:val="28"/>
        </w:rPr>
        <w:t xml:space="preserve"> района Ульяновской области за первый квартал 2024 года</w:t>
      </w:r>
    </w:p>
    <w:p w:rsidR="00771F24" w:rsidRPr="00042B47" w:rsidRDefault="00042B47" w:rsidP="00042B47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proofErr w:type="spellStart"/>
      <w:r w:rsidRPr="00042B47">
        <w:rPr>
          <w:rFonts w:ascii="PT Astra Serif" w:hAnsi="PT Astra Serif" w:cs="Times New Roman"/>
          <w:sz w:val="28"/>
          <w:szCs w:val="28"/>
        </w:rPr>
        <w:t>тыс</w:t>
      </w:r>
      <w:proofErr w:type="gramStart"/>
      <w:r w:rsidRPr="00042B47">
        <w:rPr>
          <w:rFonts w:ascii="PT Astra Serif" w:hAnsi="PT Astra Serif" w:cs="Times New Roman"/>
          <w:sz w:val="28"/>
          <w:szCs w:val="28"/>
        </w:rPr>
        <w:t>.р</w:t>
      </w:r>
      <w:proofErr w:type="gramEnd"/>
      <w:r w:rsidRPr="00042B47">
        <w:rPr>
          <w:rFonts w:ascii="PT Astra Serif" w:hAnsi="PT Astra Serif" w:cs="Times New Roman"/>
          <w:sz w:val="28"/>
          <w:szCs w:val="28"/>
        </w:rPr>
        <w:t>уб</w:t>
      </w:r>
      <w:proofErr w:type="spellEnd"/>
      <w:r w:rsidRPr="00042B47">
        <w:rPr>
          <w:rFonts w:ascii="PT Astra Serif" w:hAnsi="PT Astra Serif" w:cs="Times New Roman"/>
          <w:sz w:val="28"/>
          <w:szCs w:val="28"/>
        </w:rPr>
        <w:t>.</w:t>
      </w:r>
    </w:p>
    <w:tbl>
      <w:tblPr>
        <w:tblW w:w="14000" w:type="dxa"/>
        <w:jc w:val="center"/>
        <w:tblInd w:w="93" w:type="dxa"/>
        <w:tblLook w:val="04A0" w:firstRow="1" w:lastRow="0" w:firstColumn="1" w:lastColumn="0" w:noHBand="0" w:noVBand="1"/>
      </w:tblPr>
      <w:tblGrid>
        <w:gridCol w:w="3320"/>
        <w:gridCol w:w="4820"/>
        <w:gridCol w:w="1840"/>
        <w:gridCol w:w="2020"/>
        <w:gridCol w:w="2000"/>
      </w:tblGrid>
      <w:tr w:rsidR="00042B47" w:rsidRPr="00042B47" w:rsidTr="00042B47">
        <w:trPr>
          <w:trHeight w:val="831"/>
          <w:jc w:val="center"/>
        </w:trPr>
        <w:tc>
          <w:tcPr>
            <w:tcW w:w="3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Код БК</w:t>
            </w:r>
          </w:p>
        </w:tc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Уточненные бюджетные назначения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</w:tr>
      <w:tr w:rsidR="00042B47" w:rsidRPr="00042B47" w:rsidTr="00042B47">
        <w:trPr>
          <w:trHeight w:val="276"/>
          <w:jc w:val="center"/>
        </w:trPr>
        <w:tc>
          <w:tcPr>
            <w:tcW w:w="3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042B47" w:rsidRPr="00042B47" w:rsidTr="00042B47">
        <w:trPr>
          <w:trHeight w:val="617"/>
          <w:jc w:val="center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2858,02378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-1566,91542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-55%</w:t>
            </w:r>
          </w:p>
        </w:tc>
      </w:tr>
      <w:tr w:rsidR="00042B47" w:rsidRPr="00042B47" w:rsidTr="00042B47">
        <w:trPr>
          <w:trHeight w:val="569"/>
          <w:jc w:val="center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2858,02378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-1566,91542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-55%</w:t>
            </w:r>
          </w:p>
        </w:tc>
      </w:tr>
      <w:tr w:rsidR="00042B47" w:rsidRPr="00042B47" w:rsidTr="00042B47">
        <w:trPr>
          <w:trHeight w:val="563"/>
          <w:jc w:val="center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25285,98800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3994,11033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16%</w:t>
            </w:r>
          </w:p>
        </w:tc>
      </w:tr>
      <w:tr w:rsidR="00042B47" w:rsidRPr="00042B47" w:rsidTr="00042B47">
        <w:trPr>
          <w:trHeight w:val="544"/>
          <w:jc w:val="center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25285,98800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3994,11033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16%</w:t>
            </w:r>
          </w:p>
        </w:tc>
      </w:tr>
      <w:tr w:rsidR="00042B47" w:rsidRPr="00042B47" w:rsidTr="00042B47">
        <w:trPr>
          <w:trHeight w:val="538"/>
          <w:jc w:val="center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01 05 02 01 13 0000 510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25285,98800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3994,11033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16%</w:t>
            </w:r>
          </w:p>
        </w:tc>
      </w:tr>
      <w:tr w:rsidR="00042B47" w:rsidRPr="00042B47" w:rsidTr="00042B47">
        <w:trPr>
          <w:trHeight w:val="518"/>
          <w:jc w:val="center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28144,01178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5561,02575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042B47" w:rsidRPr="00042B47" w:rsidTr="00042B47">
        <w:trPr>
          <w:trHeight w:val="526"/>
          <w:jc w:val="center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28144,01178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5561,02575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042B47" w:rsidRPr="00042B47" w:rsidTr="00042B47">
        <w:trPr>
          <w:trHeight w:val="550"/>
          <w:jc w:val="center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01 05 02 01 13 0000 610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28144,01178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5561,02575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2B47" w:rsidRPr="00042B47" w:rsidRDefault="00042B47" w:rsidP="00042B4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042B47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</w:tbl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  <w:sectPr w:rsidR="00771F24" w:rsidSect="00042B47">
          <w:pgSz w:w="16838" w:h="11906" w:orient="landscape"/>
          <w:pgMar w:top="568" w:right="1134" w:bottom="1701" w:left="568" w:header="708" w:footer="708" w:gutter="0"/>
          <w:cols w:space="708"/>
          <w:docGrid w:linePitch="360"/>
        </w:sectPr>
      </w:pPr>
    </w:p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771F24" w:rsidRPr="00AE3F63" w:rsidTr="00042B47">
        <w:tc>
          <w:tcPr>
            <w:tcW w:w="4360" w:type="dxa"/>
          </w:tcPr>
          <w:p w:rsidR="00771F24" w:rsidRPr="00AE3F63" w:rsidRDefault="00771F24" w:rsidP="00042B47">
            <w:pPr>
              <w:rPr>
                <w:rFonts w:ascii="PT Astra Serif" w:hAnsi="PT Astra Serif"/>
              </w:rPr>
            </w:pPr>
            <w:r w:rsidRPr="00AE3F63"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>5</w:t>
            </w:r>
            <w:r w:rsidRPr="00AE3F63">
              <w:rPr>
                <w:rFonts w:ascii="PT Astra Serif" w:hAnsi="PT Astra Serif"/>
              </w:rPr>
              <w:t xml:space="preserve"> к Постановлению администрации поселения муниципального образования «</w:t>
            </w:r>
            <w:proofErr w:type="spellStart"/>
            <w:r w:rsidRPr="00AE3F63">
              <w:rPr>
                <w:rFonts w:ascii="PT Astra Serif" w:hAnsi="PT Astra Serif"/>
              </w:rPr>
              <w:t>Мулловское</w:t>
            </w:r>
            <w:proofErr w:type="spellEnd"/>
            <w:r w:rsidRPr="00AE3F63">
              <w:rPr>
                <w:rFonts w:ascii="PT Astra Serif" w:hAnsi="PT Astra Serif"/>
              </w:rPr>
              <w:t xml:space="preserve"> городское поселение» </w:t>
            </w:r>
            <w:proofErr w:type="spellStart"/>
            <w:r w:rsidRPr="00AE3F63">
              <w:rPr>
                <w:rFonts w:ascii="PT Astra Serif" w:hAnsi="PT Astra Serif"/>
              </w:rPr>
              <w:t>Мелекесского</w:t>
            </w:r>
            <w:proofErr w:type="spellEnd"/>
            <w:r w:rsidRPr="00AE3F63">
              <w:rPr>
                <w:rFonts w:ascii="PT Astra Serif" w:hAnsi="PT Astra Serif"/>
              </w:rPr>
              <w:t xml:space="preserve"> района Ульяновской области</w:t>
            </w:r>
          </w:p>
          <w:p w:rsidR="003E34AB" w:rsidRPr="00AE3F63" w:rsidRDefault="003E34AB" w:rsidP="00042B4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 13 июня 2024 г.№76</w:t>
            </w:r>
          </w:p>
        </w:tc>
      </w:tr>
    </w:tbl>
    <w:p w:rsidR="00771F24" w:rsidRDefault="00771F24" w:rsidP="00067F67">
      <w:pPr>
        <w:tabs>
          <w:tab w:val="left" w:pos="5040"/>
        </w:tabs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771F24" w:rsidRPr="00771F24" w:rsidRDefault="00771F24" w:rsidP="00771F24">
      <w:pPr>
        <w:rPr>
          <w:rFonts w:ascii="PT Astra Serif" w:hAnsi="PT Astra Serif"/>
          <w:sz w:val="28"/>
          <w:szCs w:val="28"/>
        </w:rPr>
      </w:pPr>
    </w:p>
    <w:p w:rsidR="00771F24" w:rsidRPr="00771F24" w:rsidRDefault="00771F24" w:rsidP="00771F24">
      <w:pPr>
        <w:rPr>
          <w:rFonts w:ascii="PT Astra Serif" w:hAnsi="PT Astra Serif"/>
          <w:sz w:val="28"/>
          <w:szCs w:val="28"/>
        </w:rPr>
      </w:pPr>
    </w:p>
    <w:p w:rsidR="00771F24" w:rsidRDefault="00771F24" w:rsidP="00771F24">
      <w:pPr>
        <w:rPr>
          <w:rFonts w:ascii="PT Astra Serif" w:hAnsi="PT Astra Serif"/>
          <w:sz w:val="28"/>
          <w:szCs w:val="28"/>
        </w:rPr>
      </w:pPr>
    </w:p>
    <w:p w:rsidR="00771F24" w:rsidRDefault="00771F24" w:rsidP="00771F24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  <w:lang w:eastAsia="ru-RU"/>
        </w:rPr>
      </w:pPr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Мулловское</w:t>
      </w:r>
      <w:proofErr w:type="spellEnd"/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 xml:space="preserve"> городское поселение» </w:t>
      </w:r>
      <w:proofErr w:type="spellStart"/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Мелекесского</w:t>
      </w:r>
      <w:proofErr w:type="spellEnd"/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 xml:space="preserve"> района Ульяновской области за первый квартал 202</w:t>
      </w:r>
      <w:r>
        <w:rPr>
          <w:rFonts w:ascii="PT Astra Serif" w:eastAsia="Calibri" w:hAnsi="PT Astra Serif" w:cs="Times New Roman"/>
          <w:b/>
          <w:sz w:val="28"/>
          <w:szCs w:val="28"/>
          <w:lang w:eastAsia="ru-RU"/>
        </w:rPr>
        <w:t>4</w:t>
      </w:r>
      <w:r w:rsidRPr="00771F24">
        <w:rPr>
          <w:rFonts w:ascii="PT Astra Serif" w:eastAsia="Calibri" w:hAnsi="PT Astra Serif" w:cs="Times New Roman"/>
          <w:b/>
          <w:sz w:val="28"/>
          <w:szCs w:val="28"/>
          <w:lang w:eastAsia="ru-RU"/>
        </w:rPr>
        <w:t xml:space="preserve"> года</w:t>
      </w:r>
    </w:p>
    <w:p w:rsidR="00771F24" w:rsidRDefault="00771F24" w:rsidP="00771F24">
      <w:pPr>
        <w:spacing w:after="0" w:line="240" w:lineRule="auto"/>
        <w:jc w:val="right"/>
        <w:rPr>
          <w:rFonts w:ascii="PT Astra Serif" w:eastAsia="Calibri" w:hAnsi="PT Astra Serif" w:cs="Times New Roman"/>
          <w:b/>
          <w:szCs w:val="28"/>
          <w:lang w:eastAsia="ru-RU"/>
        </w:rPr>
      </w:pPr>
    </w:p>
    <w:p w:rsidR="00771F24" w:rsidRPr="00771F24" w:rsidRDefault="00771F24" w:rsidP="00771F24">
      <w:pPr>
        <w:spacing w:after="0" w:line="240" w:lineRule="auto"/>
        <w:jc w:val="right"/>
        <w:rPr>
          <w:rFonts w:ascii="PT Astra Serif" w:eastAsia="Calibri" w:hAnsi="PT Astra Serif" w:cs="Times New Roman"/>
          <w:szCs w:val="28"/>
          <w:lang w:eastAsia="ru-RU"/>
        </w:rPr>
      </w:pPr>
      <w:proofErr w:type="spellStart"/>
      <w:r w:rsidRPr="00771F24">
        <w:rPr>
          <w:rFonts w:ascii="PT Astra Serif" w:eastAsia="Calibri" w:hAnsi="PT Astra Serif" w:cs="Times New Roman"/>
          <w:szCs w:val="28"/>
          <w:lang w:eastAsia="ru-RU"/>
        </w:rPr>
        <w:t>тыс</w:t>
      </w:r>
      <w:proofErr w:type="gramStart"/>
      <w:r w:rsidRPr="00771F24">
        <w:rPr>
          <w:rFonts w:ascii="PT Astra Serif" w:eastAsia="Calibri" w:hAnsi="PT Astra Serif" w:cs="Times New Roman"/>
          <w:szCs w:val="28"/>
          <w:lang w:eastAsia="ru-RU"/>
        </w:rPr>
        <w:t>.р</w:t>
      </w:r>
      <w:proofErr w:type="gramEnd"/>
      <w:r w:rsidRPr="00771F24">
        <w:rPr>
          <w:rFonts w:ascii="PT Astra Serif" w:eastAsia="Calibri" w:hAnsi="PT Astra Serif" w:cs="Times New Roman"/>
          <w:szCs w:val="28"/>
          <w:lang w:eastAsia="ru-RU"/>
        </w:rPr>
        <w:t>уб</w:t>
      </w:r>
      <w:proofErr w:type="spellEnd"/>
      <w:r w:rsidRPr="00771F24">
        <w:rPr>
          <w:rFonts w:ascii="PT Astra Serif" w:eastAsia="Calibri" w:hAnsi="PT Astra Serif" w:cs="Times New Roman"/>
          <w:szCs w:val="28"/>
          <w:lang w:eastAsia="ru-RU"/>
        </w:rPr>
        <w:t>.</w:t>
      </w:r>
    </w:p>
    <w:tbl>
      <w:tblPr>
        <w:tblW w:w="1028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3996"/>
        <w:gridCol w:w="1489"/>
        <w:gridCol w:w="1540"/>
        <w:gridCol w:w="1240"/>
        <w:gridCol w:w="1255"/>
      </w:tblGrid>
      <w:tr w:rsidR="00771F24" w:rsidRPr="00771F24" w:rsidTr="00771F24">
        <w:trPr>
          <w:trHeight w:val="300"/>
          <w:jc w:val="center"/>
        </w:trPr>
        <w:tc>
          <w:tcPr>
            <w:tcW w:w="760" w:type="dxa"/>
            <w:vMerge w:val="restart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№</w:t>
            </w:r>
            <w:proofErr w:type="gram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6" w:type="dxa"/>
            <w:vMerge w:val="restart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89" w:type="dxa"/>
            <w:vMerge w:val="restart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240" w:type="dxa"/>
            <w:vMerge w:val="restart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255" w:type="dxa"/>
            <w:vMerge w:val="restart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771F24" w:rsidRPr="00771F24" w:rsidTr="00771F24">
        <w:trPr>
          <w:trHeight w:val="540"/>
          <w:jc w:val="center"/>
        </w:trPr>
        <w:tc>
          <w:tcPr>
            <w:tcW w:w="760" w:type="dxa"/>
            <w:vMerge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vMerge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71F24" w:rsidRPr="00771F24" w:rsidTr="00771F24">
        <w:trPr>
          <w:trHeight w:val="124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23,80000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55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1.1. 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6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76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Проведение мероприятий по профилактике незаконного потребления наркотических средств и психотропных веществ, наркомании 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40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8200200000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67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1.3. 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Проведение мероприятий по противодействию терроризма, экстремизма и незаконной миграции 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8200300000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40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8200300000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54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1.4.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8200400000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1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8200400000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157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8400000000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771F24" w:rsidRPr="00771F24" w:rsidTr="00771F24">
        <w:trPr>
          <w:trHeight w:val="132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2.1.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"Обеспечение эффективной деятельности МКУ "Управление хозяйством администрации" муниципального образования "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6 082,74715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1 586,13587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771F24" w:rsidRPr="00771F24" w:rsidTr="00771F24">
        <w:trPr>
          <w:trHeight w:val="102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«Охрана окружающей среды в муниципальном образовании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9400000000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307,46121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99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3.1.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«Развитие эколог</w:t>
            </w:r>
            <w:proofErr w:type="gram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29,00000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3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79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«Мероприятия по обеспечению безопасности гидротехнических сооружений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9400200000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278,46121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3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9400200000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278,46121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138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9500000000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10 659,25257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771F24" w:rsidRPr="00771F24" w:rsidTr="00771F24">
        <w:trPr>
          <w:trHeight w:val="97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4.1.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«Развитие системы дорожного хозяйства муниципального образования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10 659,25257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23%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5 659,25257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2 429,03583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43%</w:t>
            </w:r>
          </w:p>
        </w:tc>
      </w:tr>
      <w:tr w:rsidR="00771F24" w:rsidRPr="00771F24" w:rsidTr="00771F24">
        <w:trPr>
          <w:trHeight w:val="36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5 000,00000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99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9600000000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73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5.1.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"Текущий ремонт кровли здания клуба в п. Лесной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 "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1 651,58065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7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545,02165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7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1 106,55900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117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4 576,16480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771F24" w:rsidRPr="00771F24" w:rsidTr="00771F24">
        <w:trPr>
          <w:trHeight w:val="51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6.1. 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4 576,16480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4 576,16480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664,12434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15%</w:t>
            </w:r>
          </w:p>
        </w:tc>
      </w:tr>
      <w:tr w:rsidR="00771F24" w:rsidRPr="00771F24" w:rsidTr="00771F24">
        <w:trPr>
          <w:trHeight w:val="109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9800000000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4 026,08347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755,47026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771F24" w:rsidRPr="00771F24" w:rsidTr="00771F24">
        <w:trPr>
          <w:trHeight w:val="51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7.1.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810,22740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810,22740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194,34526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24%</w:t>
            </w:r>
          </w:p>
        </w:tc>
      </w:tr>
      <w:tr w:rsidR="00771F24" w:rsidRPr="00771F24" w:rsidTr="00771F24">
        <w:trPr>
          <w:trHeight w:val="97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7.2.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3 215,85607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17%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3 215,85607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561,12500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30,68000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18,70000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9800261117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15,70000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9800261119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15,40000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9800261123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9800260125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2 834,03667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511,59500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9800260126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262,73940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49,53000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19%</w:t>
            </w:r>
          </w:p>
        </w:tc>
      </w:tr>
      <w:tr w:rsidR="00771F24" w:rsidRPr="00771F24" w:rsidTr="00771F24">
        <w:trPr>
          <w:trHeight w:val="99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43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8.1. 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мероприятие: «Поддержка населения»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27 337,08985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5 434,76630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21 230,53085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5 434,76630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26%</w:t>
            </w:r>
          </w:p>
        </w:tc>
      </w:tr>
      <w:tr w:rsidR="00771F24" w:rsidRPr="00771F24" w:rsidTr="00771F24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6 106,55900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771F24" w:rsidRPr="00771F24" w:rsidTr="00771F24">
        <w:trPr>
          <w:trHeight w:val="27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федерального бюджета 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771F24" w:rsidRPr="00771F24" w:rsidRDefault="00771F24" w:rsidP="00771F2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771F2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</w:tbl>
    <w:p w:rsidR="00771F24" w:rsidRPr="00771F24" w:rsidRDefault="00771F24" w:rsidP="00771F24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771F24" w:rsidRPr="00771F24" w:rsidSect="00771F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CE"/>
    <w:rsid w:val="00042B47"/>
    <w:rsid w:val="00067F67"/>
    <w:rsid w:val="001561D3"/>
    <w:rsid w:val="003039DD"/>
    <w:rsid w:val="003461C9"/>
    <w:rsid w:val="003E34AB"/>
    <w:rsid w:val="004049CE"/>
    <w:rsid w:val="00683B73"/>
    <w:rsid w:val="0070359A"/>
    <w:rsid w:val="00771F24"/>
    <w:rsid w:val="007A2B78"/>
    <w:rsid w:val="009F64AA"/>
    <w:rsid w:val="00A5434E"/>
    <w:rsid w:val="00B061B0"/>
    <w:rsid w:val="00D855BE"/>
    <w:rsid w:val="00DB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035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035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3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C808F12D7DA1905CBC9D73B3CBBA70C5BA4E44351108E05D80C93B195AD2E35C88CAF26CC13D73454DF1F6DA053AE1F2C7A29D4BC2D32LBj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10741</Words>
  <Characters>61225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2024-06-13T11:26:00Z</cp:lastPrinted>
  <dcterms:created xsi:type="dcterms:W3CDTF">2024-05-31T11:41:00Z</dcterms:created>
  <dcterms:modified xsi:type="dcterms:W3CDTF">2024-06-14T12:12:00Z</dcterms:modified>
</cp:coreProperties>
</file>